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4CCC5" w14:textId="77777777" w:rsidR="00434CCB" w:rsidRPr="00434CCB" w:rsidRDefault="00434CCB" w:rsidP="00434CCB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434CCB">
        <w:rPr>
          <w:rFonts w:ascii="Calibri" w:hAnsi="Calibri" w:cs="Calibri"/>
          <w:b/>
          <w:bCs/>
          <w:sz w:val="22"/>
          <w:szCs w:val="22"/>
          <w:u w:val="single"/>
        </w:rPr>
        <w:t>AUGUST-SEPTEMBER</w:t>
      </w:r>
    </w:p>
    <w:p w14:paraId="08839F70" w14:textId="03C95DAE" w:rsidR="00434CCB" w:rsidRDefault="00434CCB" w:rsidP="00434CCB">
      <w:pPr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434CCB">
        <w:rPr>
          <w:rFonts w:ascii="Calibri" w:hAnsi="Calibri" w:cs="Calibri"/>
          <w:sz w:val="22"/>
          <w:szCs w:val="22"/>
        </w:rPr>
        <w:t xml:space="preserve">Register for the SAT and/or ACT if you </w:t>
      </w:r>
      <w:r>
        <w:rPr>
          <w:rFonts w:ascii="Calibri" w:hAnsi="Calibri" w:cs="Calibri"/>
          <w:sz w:val="22"/>
          <w:szCs w:val="22"/>
        </w:rPr>
        <w:t>haven’t taken one yet</w:t>
      </w:r>
      <w:r w:rsidRPr="00434CCB">
        <w:rPr>
          <w:rFonts w:ascii="Calibri" w:hAnsi="Calibri" w:cs="Calibri"/>
          <w:sz w:val="22"/>
          <w:szCs w:val="22"/>
        </w:rPr>
        <w:t xml:space="preserve"> as a junior </w:t>
      </w:r>
      <w:r>
        <w:rPr>
          <w:rFonts w:ascii="Calibri" w:hAnsi="Calibri" w:cs="Calibri"/>
          <w:sz w:val="22"/>
          <w:szCs w:val="22"/>
        </w:rPr>
        <w:t>OR</w:t>
      </w:r>
      <w:r w:rsidRPr="00434CCB">
        <w:rPr>
          <w:rFonts w:ascii="Calibri" w:hAnsi="Calibri" w:cs="Calibri"/>
          <w:sz w:val="22"/>
          <w:szCs w:val="22"/>
        </w:rPr>
        <w:t xml:space="preserve"> want to take one again. Remember: Your counselor can help with fee waivers.</w:t>
      </w:r>
      <w:r>
        <w:rPr>
          <w:rFonts w:ascii="Calibri" w:hAnsi="Calibri" w:cs="Calibri"/>
          <w:sz w:val="22"/>
          <w:szCs w:val="22"/>
        </w:rPr>
        <w:t xml:space="preserve"> Your college may not require these scores for admission BUT your program may!</w:t>
      </w:r>
    </w:p>
    <w:p w14:paraId="5E465F69" w14:textId="31BFC255" w:rsidR="00434CCB" w:rsidRDefault="00434CCB" w:rsidP="00434CCB">
      <w:pPr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434CCB">
        <w:rPr>
          <w:rFonts w:ascii="Calibri" w:hAnsi="Calibri" w:cs="Calibri"/>
          <w:sz w:val="22"/>
          <w:szCs w:val="22"/>
        </w:rPr>
        <w:t>Narrow down your list of colleges to apply to</w:t>
      </w:r>
    </w:p>
    <w:p w14:paraId="0B0D152D" w14:textId="2F9A7BBF" w:rsidR="00434CCB" w:rsidRPr="00434CCB" w:rsidRDefault="00434CCB" w:rsidP="00434CCB">
      <w:pPr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434CCB">
        <w:rPr>
          <w:rFonts w:ascii="Calibri" w:hAnsi="Calibri" w:cs="Calibri"/>
          <w:sz w:val="22"/>
          <w:szCs w:val="22"/>
        </w:rPr>
        <w:t>Request personal recommendations from teachers, school counselors, or employers.</w:t>
      </w:r>
    </w:p>
    <w:p w14:paraId="3C884EE6" w14:textId="53A1D441" w:rsidR="00434CCB" w:rsidRPr="00434CCB" w:rsidRDefault="00847957" w:rsidP="00434CCB">
      <w:pPr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Start </w:t>
      </w:r>
      <w:r w:rsidR="00434CCB">
        <w:rPr>
          <w:rFonts w:ascii="Calibri" w:hAnsi="Calibri" w:cs="Calibri"/>
          <w:sz w:val="22"/>
          <w:szCs w:val="22"/>
        </w:rPr>
        <w:t>your</w:t>
      </w:r>
      <w:r w:rsidR="00434CCB" w:rsidRPr="00434CCB">
        <w:rPr>
          <w:rFonts w:ascii="Calibri" w:hAnsi="Calibri" w:cs="Calibri"/>
          <w:sz w:val="22"/>
          <w:szCs w:val="22"/>
        </w:rPr>
        <w:t xml:space="preserve"> college applications</w:t>
      </w:r>
      <w:r>
        <w:rPr>
          <w:rFonts w:ascii="Calibri" w:hAnsi="Calibri" w:cs="Calibri"/>
          <w:sz w:val="22"/>
          <w:szCs w:val="22"/>
        </w:rPr>
        <w:t>!</w:t>
      </w:r>
      <w:r w:rsidR="00434CCB" w:rsidRPr="00434CCB">
        <w:rPr>
          <w:rFonts w:ascii="Calibri" w:hAnsi="Calibri" w:cs="Calibri"/>
          <w:sz w:val="22"/>
          <w:szCs w:val="22"/>
        </w:rPr>
        <w:t xml:space="preserve"> Make note of all the pieces of information you will need to compile</w:t>
      </w:r>
      <w:r w:rsidR="00434CCB">
        <w:rPr>
          <w:rFonts w:ascii="Calibri" w:hAnsi="Calibri" w:cs="Calibri"/>
          <w:sz w:val="22"/>
          <w:szCs w:val="22"/>
        </w:rPr>
        <w:t xml:space="preserve"> and get yourself organized with everything you need. (letters, essays, </w:t>
      </w:r>
      <w:proofErr w:type="spellStart"/>
      <w:r w:rsidR="00434CCB">
        <w:rPr>
          <w:rFonts w:ascii="Calibri" w:hAnsi="Calibri" w:cs="Calibri"/>
          <w:sz w:val="22"/>
          <w:szCs w:val="22"/>
        </w:rPr>
        <w:t>etc</w:t>
      </w:r>
      <w:proofErr w:type="spellEnd"/>
      <w:r w:rsidR="00434CCB">
        <w:rPr>
          <w:rFonts w:ascii="Calibri" w:hAnsi="Calibri" w:cs="Calibri"/>
          <w:sz w:val="22"/>
          <w:szCs w:val="22"/>
        </w:rPr>
        <w:t>)</w:t>
      </w:r>
    </w:p>
    <w:p w14:paraId="5447A4C5" w14:textId="77777777" w:rsidR="00434CCB" w:rsidRPr="00434CCB" w:rsidRDefault="00434CCB" w:rsidP="00434CCB">
      <w:pPr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434CCB">
        <w:rPr>
          <w:rFonts w:ascii="Calibri" w:hAnsi="Calibri" w:cs="Calibri"/>
          <w:sz w:val="22"/>
          <w:szCs w:val="22"/>
        </w:rPr>
        <w:t>Check with your school counselor to make sure you are on track to graduate and fulfill college admission requirements.</w:t>
      </w:r>
    </w:p>
    <w:p w14:paraId="5B8903E3" w14:textId="0052D67F" w:rsidR="00434CCB" w:rsidRPr="00434CCB" w:rsidRDefault="00434CCB" w:rsidP="00434CCB">
      <w:pPr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434CCB">
        <w:rPr>
          <w:rFonts w:ascii="Calibri" w:hAnsi="Calibri" w:cs="Calibri"/>
          <w:sz w:val="22"/>
          <w:szCs w:val="22"/>
        </w:rPr>
        <w:t>Take every opportunity to get to know colleges. Meet with college representatives who visit your school, attend local college fairs, and visit campuses.</w:t>
      </w:r>
      <w:r>
        <w:rPr>
          <w:rFonts w:ascii="Calibri" w:hAnsi="Calibri" w:cs="Calibri"/>
          <w:sz w:val="22"/>
          <w:szCs w:val="22"/>
        </w:rPr>
        <w:t xml:space="preserve"> Demonstrated interest could help you get into where you want to go.</w:t>
      </w:r>
    </w:p>
    <w:p w14:paraId="372A717A" w14:textId="1FE5CFFE" w:rsidR="00434CCB" w:rsidRPr="00434CCB" w:rsidRDefault="00434CCB" w:rsidP="00434CCB">
      <w:pPr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434CCB">
        <w:rPr>
          <w:rFonts w:ascii="Calibri" w:hAnsi="Calibri" w:cs="Calibri"/>
          <w:sz w:val="22"/>
          <w:szCs w:val="22"/>
        </w:rPr>
        <w:t>Create a checklist and calendar to keep track of standardized test dates, college application due dates, and financial aid deadlines</w:t>
      </w:r>
      <w:r>
        <w:rPr>
          <w:rFonts w:ascii="Calibri" w:hAnsi="Calibri" w:cs="Calibri"/>
          <w:sz w:val="22"/>
          <w:szCs w:val="22"/>
        </w:rPr>
        <w:t>.</w:t>
      </w:r>
    </w:p>
    <w:p w14:paraId="084AF3C9" w14:textId="5DA76644" w:rsidR="00434CCB" w:rsidRPr="00434CCB" w:rsidRDefault="00434CCB" w:rsidP="00434CCB">
      <w:pPr>
        <w:rPr>
          <w:rFonts w:ascii="Calibri" w:hAnsi="Calibri" w:cs="Calibri"/>
          <w:sz w:val="22"/>
          <w:szCs w:val="22"/>
        </w:rPr>
      </w:pPr>
      <w:r w:rsidRPr="00434CCB">
        <w:rPr>
          <w:rFonts w:ascii="Calibri" w:hAnsi="Calibri" w:cs="Calibri"/>
          <w:b/>
          <w:bCs/>
          <w:sz w:val="22"/>
          <w:szCs w:val="22"/>
        </w:rPr>
        <w:t>OCTOBER</w:t>
      </w:r>
    </w:p>
    <w:p w14:paraId="3E772BC7" w14:textId="58ECEC08" w:rsidR="00434CCB" w:rsidRPr="00434CCB" w:rsidRDefault="00434CCB" w:rsidP="00434CCB">
      <w:pPr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 w:rsidRPr="00434CCB">
        <w:rPr>
          <w:rFonts w:ascii="Calibri" w:hAnsi="Calibri" w:cs="Calibri"/>
          <w:sz w:val="22"/>
          <w:szCs w:val="22"/>
        </w:rPr>
        <w:t>File your Free Application for Federal Student Aid (FAFSA) as soon after Oct. 1 as possible. In addition to determining your eligibility for federal funds, many colleges and states use the form when distributing grants, so don't</w:t>
      </w:r>
      <w:r>
        <w:rPr>
          <w:rFonts w:ascii="Calibri" w:hAnsi="Calibri" w:cs="Calibri"/>
          <w:sz w:val="22"/>
          <w:szCs w:val="22"/>
        </w:rPr>
        <w:t xml:space="preserve"> forget this important step</w:t>
      </w:r>
      <w:r w:rsidRPr="00434CCB">
        <w:rPr>
          <w:rFonts w:ascii="Calibri" w:hAnsi="Calibri" w:cs="Calibri"/>
          <w:sz w:val="22"/>
          <w:szCs w:val="22"/>
        </w:rPr>
        <w:t>. Watch the mail for your Student Aid Report (</w:t>
      </w:r>
      <w:r w:rsidRPr="00434CCB">
        <w:rPr>
          <w:rFonts w:ascii="Calibri" w:hAnsi="Calibri" w:cs="Calibri"/>
          <w:sz w:val="22"/>
          <w:szCs w:val="22"/>
        </w:rPr>
        <w:t>SAR)</w:t>
      </w:r>
      <w:r>
        <w:rPr>
          <w:rFonts w:ascii="Calibri" w:hAnsi="Calibri" w:cs="Calibri"/>
          <w:sz w:val="22"/>
          <w:szCs w:val="22"/>
        </w:rPr>
        <w:t xml:space="preserve">; </w:t>
      </w:r>
      <w:r w:rsidRPr="00434CCB">
        <w:rPr>
          <w:rFonts w:ascii="Calibri" w:hAnsi="Calibri" w:cs="Calibri"/>
          <w:sz w:val="22"/>
          <w:szCs w:val="22"/>
        </w:rPr>
        <w:t>it should arrive</w:t>
      </w:r>
      <w:r>
        <w:rPr>
          <w:rFonts w:ascii="Calibri" w:hAnsi="Calibri" w:cs="Calibri"/>
          <w:sz w:val="22"/>
          <w:szCs w:val="22"/>
        </w:rPr>
        <w:t xml:space="preserve"> approx.</w:t>
      </w:r>
      <w:r w:rsidRPr="00434CCB">
        <w:rPr>
          <w:rFonts w:ascii="Calibri" w:hAnsi="Calibri" w:cs="Calibri"/>
          <w:sz w:val="22"/>
          <w:szCs w:val="22"/>
        </w:rPr>
        <w:t xml:space="preserve"> four weeks after the FAFSA is filed.</w:t>
      </w:r>
    </w:p>
    <w:p w14:paraId="7CD74F40" w14:textId="773FE9BC" w:rsidR="00434CCB" w:rsidRPr="00434CCB" w:rsidRDefault="00434CCB" w:rsidP="00434CCB">
      <w:pPr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 w:rsidRPr="00434CCB">
        <w:rPr>
          <w:rFonts w:ascii="Calibri" w:hAnsi="Calibri" w:cs="Calibri"/>
          <w:sz w:val="22"/>
          <w:szCs w:val="22"/>
        </w:rPr>
        <w:t>Some colleges will have deadlines (rolling, priority, early decision, and early action) as early as this month.</w:t>
      </w:r>
      <w:r>
        <w:rPr>
          <w:rFonts w:ascii="Calibri" w:hAnsi="Calibri" w:cs="Calibri"/>
          <w:sz w:val="22"/>
          <w:szCs w:val="22"/>
        </w:rPr>
        <w:t xml:space="preserve"> MAKE SURE YOU ARE KEEPING TRACK!</w:t>
      </w:r>
    </w:p>
    <w:p w14:paraId="6B0841E8" w14:textId="7C1DBB92" w:rsidR="00434CCB" w:rsidRPr="00434CCB" w:rsidRDefault="00434CCB" w:rsidP="00434CCB">
      <w:pPr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 w:rsidRPr="00434CCB">
        <w:rPr>
          <w:rFonts w:ascii="Calibri" w:hAnsi="Calibri" w:cs="Calibri"/>
          <w:sz w:val="22"/>
          <w:szCs w:val="22"/>
        </w:rPr>
        <w:t xml:space="preserve">If you cannot afford the application fees that many colleges charge, ask your counselor </w:t>
      </w:r>
      <w:r>
        <w:rPr>
          <w:rFonts w:ascii="Calibri" w:hAnsi="Calibri" w:cs="Calibri"/>
          <w:sz w:val="22"/>
          <w:szCs w:val="22"/>
        </w:rPr>
        <w:t>if you qualify for a fee waiver; sometimes colleges will give them to you when you visit or attend their open house.</w:t>
      </w:r>
    </w:p>
    <w:p w14:paraId="36D564A2" w14:textId="77777777" w:rsidR="00434CCB" w:rsidRDefault="00434CCB" w:rsidP="00434CCB">
      <w:pPr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 w:rsidRPr="00434CCB">
        <w:rPr>
          <w:rFonts w:ascii="Calibri" w:hAnsi="Calibri" w:cs="Calibri"/>
          <w:sz w:val="22"/>
          <w:szCs w:val="22"/>
        </w:rPr>
        <w:t xml:space="preserve">Finalize your college essay. Many schools will require that you submit </w:t>
      </w:r>
      <w:r w:rsidRPr="00434CCB">
        <w:rPr>
          <w:rFonts w:ascii="Calibri" w:hAnsi="Calibri" w:cs="Calibri"/>
          <w:b/>
          <w:bCs/>
          <w:sz w:val="22"/>
          <w:szCs w:val="22"/>
        </w:rPr>
        <w:t>at least one</w:t>
      </w:r>
      <w:r w:rsidRPr="00434CCB">
        <w:rPr>
          <w:rFonts w:ascii="Calibri" w:hAnsi="Calibri" w:cs="Calibri"/>
          <w:sz w:val="22"/>
          <w:szCs w:val="22"/>
        </w:rPr>
        <w:t xml:space="preserve"> essay with your application.</w:t>
      </w:r>
    </w:p>
    <w:p w14:paraId="73AE1F91" w14:textId="06B7471D" w:rsidR="00434CCB" w:rsidRPr="00434CCB" w:rsidRDefault="00434CCB" w:rsidP="00434CCB">
      <w:pPr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Start submitting your applications early even if the deadline isn’t until later – you will feel better getting this done!</w:t>
      </w:r>
    </w:p>
    <w:p w14:paraId="65F16EA1" w14:textId="402FD669" w:rsidR="00434CCB" w:rsidRPr="00434CCB" w:rsidRDefault="00434CCB" w:rsidP="00434CCB">
      <w:pPr>
        <w:rPr>
          <w:rFonts w:ascii="Calibri" w:hAnsi="Calibri" w:cs="Calibri"/>
          <w:sz w:val="22"/>
          <w:szCs w:val="22"/>
        </w:rPr>
      </w:pPr>
      <w:r w:rsidRPr="00434CCB">
        <w:rPr>
          <w:rFonts w:ascii="Calibri" w:hAnsi="Calibri" w:cs="Calibri"/>
          <w:b/>
          <w:bCs/>
          <w:sz w:val="22"/>
          <w:szCs w:val="22"/>
        </w:rPr>
        <w:t>NOVEMBER-DECEMBER</w:t>
      </w:r>
    </w:p>
    <w:p w14:paraId="7A2E163D" w14:textId="77777777" w:rsidR="00434CCB" w:rsidRPr="00434CCB" w:rsidRDefault="00434CCB" w:rsidP="00434CCB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434CCB">
        <w:rPr>
          <w:rFonts w:ascii="Calibri" w:hAnsi="Calibri" w:cs="Calibri"/>
          <w:sz w:val="22"/>
          <w:szCs w:val="22"/>
        </w:rPr>
        <w:t>Finalize and send any early decision or early action applications due this month. Have a parent, teacher, counselor, or other adult review the application before it is submitted.</w:t>
      </w:r>
    </w:p>
    <w:p w14:paraId="551816BF" w14:textId="1709377B" w:rsidR="00434CCB" w:rsidRPr="00434CCB" w:rsidRDefault="00434CCB" w:rsidP="00434CCB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434CCB">
        <w:rPr>
          <w:rFonts w:ascii="Calibri" w:hAnsi="Calibri" w:cs="Calibri"/>
          <w:sz w:val="22"/>
          <w:szCs w:val="22"/>
        </w:rPr>
        <w:lastRenderedPageBreak/>
        <w:t>Every college will require a copy of your transcript from your high school. Follow</w:t>
      </w:r>
      <w:r>
        <w:rPr>
          <w:rFonts w:ascii="Calibri" w:hAnsi="Calibri" w:cs="Calibri"/>
          <w:sz w:val="22"/>
          <w:szCs w:val="22"/>
        </w:rPr>
        <w:t xml:space="preserve"> the Naviance instructions on how to do this. </w:t>
      </w:r>
    </w:p>
    <w:p w14:paraId="182D8F81" w14:textId="6332A1EB" w:rsidR="00434CCB" w:rsidRPr="00434CCB" w:rsidRDefault="00434CCB" w:rsidP="00434CCB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434CCB">
        <w:rPr>
          <w:rFonts w:ascii="Calibri" w:hAnsi="Calibri" w:cs="Calibri"/>
          <w:sz w:val="22"/>
          <w:szCs w:val="22"/>
        </w:rPr>
        <w:t xml:space="preserve">Make sure testing companies </w:t>
      </w:r>
      <w:r>
        <w:rPr>
          <w:rFonts w:ascii="Calibri" w:hAnsi="Calibri" w:cs="Calibri"/>
          <w:sz w:val="22"/>
          <w:szCs w:val="22"/>
        </w:rPr>
        <w:t xml:space="preserve">(College Board or ACT) </w:t>
      </w:r>
      <w:r w:rsidRPr="00434CCB">
        <w:rPr>
          <w:rFonts w:ascii="Calibri" w:hAnsi="Calibri" w:cs="Calibri"/>
          <w:sz w:val="22"/>
          <w:szCs w:val="22"/>
        </w:rPr>
        <w:t>have sent your scores directly to the colleges to which you are applying.</w:t>
      </w:r>
    </w:p>
    <w:p w14:paraId="26E713D8" w14:textId="70954156" w:rsidR="00434CCB" w:rsidRPr="00434CCB" w:rsidRDefault="00434CCB" w:rsidP="00434CCB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434CCB">
        <w:rPr>
          <w:rFonts w:ascii="Calibri" w:hAnsi="Calibri" w:cs="Calibri"/>
          <w:sz w:val="22"/>
          <w:szCs w:val="22"/>
        </w:rPr>
        <w:t>Begin to organize regular decision applications and financial aid forms</w:t>
      </w:r>
      <w:r>
        <w:rPr>
          <w:rFonts w:ascii="Calibri" w:hAnsi="Calibri" w:cs="Calibri"/>
          <w:sz w:val="22"/>
          <w:szCs w:val="22"/>
        </w:rPr>
        <w:t xml:space="preserve"> if you haven’t submitted them yet</w:t>
      </w:r>
      <w:r w:rsidRPr="00434CCB">
        <w:rPr>
          <w:rFonts w:ascii="Calibri" w:hAnsi="Calibri" w:cs="Calibri"/>
          <w:sz w:val="22"/>
          <w:szCs w:val="22"/>
        </w:rPr>
        <w:t>, which will be due in January and/or February.</w:t>
      </w:r>
    </w:p>
    <w:p w14:paraId="09F0FFFE" w14:textId="53CB7A87" w:rsidR="00434CCB" w:rsidRDefault="00434CCB" w:rsidP="00434CCB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434CCB">
        <w:rPr>
          <w:rFonts w:ascii="Calibri" w:hAnsi="Calibri" w:cs="Calibri"/>
          <w:sz w:val="22"/>
          <w:szCs w:val="22"/>
        </w:rPr>
        <w:t>If needed, register for the January SAT. It is the last one</w:t>
      </w:r>
      <w:r w:rsidR="00847957">
        <w:rPr>
          <w:rFonts w:ascii="Calibri" w:hAnsi="Calibri" w:cs="Calibri"/>
          <w:sz w:val="22"/>
          <w:szCs w:val="22"/>
        </w:rPr>
        <w:t xml:space="preserve"> that</w:t>
      </w:r>
      <w:r w:rsidRPr="00434CCB">
        <w:rPr>
          <w:rFonts w:ascii="Calibri" w:hAnsi="Calibri" w:cs="Calibri"/>
          <w:sz w:val="22"/>
          <w:szCs w:val="22"/>
        </w:rPr>
        <w:t xml:space="preserve"> </w:t>
      </w:r>
      <w:r w:rsidR="00847957" w:rsidRPr="00434CCB">
        <w:rPr>
          <w:rFonts w:ascii="Calibri" w:hAnsi="Calibri" w:cs="Calibri"/>
          <w:sz w:val="22"/>
          <w:szCs w:val="22"/>
        </w:rPr>
        <w:t>college</w:t>
      </w:r>
      <w:r w:rsidR="00847957">
        <w:rPr>
          <w:rFonts w:ascii="Calibri" w:hAnsi="Calibri" w:cs="Calibri"/>
          <w:sz w:val="22"/>
          <w:szCs w:val="22"/>
        </w:rPr>
        <w:t>s</w:t>
      </w:r>
      <w:r w:rsidRPr="00434CCB">
        <w:rPr>
          <w:rFonts w:ascii="Calibri" w:hAnsi="Calibri" w:cs="Calibri"/>
          <w:sz w:val="22"/>
          <w:szCs w:val="22"/>
        </w:rPr>
        <w:t xml:space="preserve"> will be able to consider for a senior.</w:t>
      </w:r>
    </w:p>
    <w:p w14:paraId="5E873CA1" w14:textId="39251D15" w:rsidR="00434CCB" w:rsidRPr="00434CCB" w:rsidRDefault="00434CCB" w:rsidP="00434CCB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434CCB">
        <w:rPr>
          <w:rFonts w:ascii="Calibri" w:hAnsi="Calibri" w:cs="Calibri"/>
          <w:sz w:val="22"/>
          <w:szCs w:val="22"/>
        </w:rPr>
        <w:t>Research scholarships. Ask your counselor, your colleges, and local religious and civic groups about scholarship opportunities. You should </w:t>
      </w:r>
      <w:r w:rsidRPr="00434CCB">
        <w:rPr>
          <w:rFonts w:ascii="Calibri" w:hAnsi="Calibri" w:cs="Calibri"/>
          <w:i/>
          <w:iCs/>
          <w:sz w:val="22"/>
          <w:szCs w:val="22"/>
        </w:rPr>
        <w:t>never</w:t>
      </w:r>
      <w:r w:rsidRPr="00434CCB">
        <w:rPr>
          <w:rFonts w:ascii="Calibri" w:hAnsi="Calibri" w:cs="Calibri"/>
          <w:sz w:val="22"/>
          <w:szCs w:val="22"/>
        </w:rPr>
        <w:t> pay for scholarship information.</w:t>
      </w:r>
    </w:p>
    <w:p w14:paraId="003B8E9C" w14:textId="281413F3" w:rsidR="00434CCB" w:rsidRPr="00434CCB" w:rsidRDefault="00434CCB" w:rsidP="00434CCB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434CCB">
        <w:rPr>
          <w:rFonts w:ascii="Calibri" w:hAnsi="Calibri" w:cs="Calibri"/>
          <w:sz w:val="22"/>
          <w:szCs w:val="22"/>
        </w:rPr>
        <w:t xml:space="preserve">If necessary, register for the February ACT (some colleges will be able </w:t>
      </w:r>
      <w:r w:rsidR="00847957" w:rsidRPr="00434CCB">
        <w:rPr>
          <w:rFonts w:ascii="Calibri" w:hAnsi="Calibri" w:cs="Calibri"/>
          <w:sz w:val="22"/>
          <w:szCs w:val="22"/>
        </w:rPr>
        <w:t>to consider</w:t>
      </w:r>
      <w:r w:rsidRPr="00434CCB">
        <w:rPr>
          <w:rFonts w:ascii="Calibri" w:hAnsi="Calibri" w:cs="Calibri"/>
          <w:sz w:val="22"/>
          <w:szCs w:val="22"/>
        </w:rPr>
        <w:t xml:space="preserve"> it).</w:t>
      </w:r>
    </w:p>
    <w:p w14:paraId="07DA9B77" w14:textId="12C8FC14" w:rsidR="00434CCB" w:rsidRPr="00434CCB" w:rsidRDefault="00434CCB" w:rsidP="00434CCB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At the end of the 2</w:t>
      </w:r>
      <w:r w:rsidRPr="00434CCB">
        <w:rPr>
          <w:rFonts w:ascii="Calibri" w:hAnsi="Calibri" w:cs="Calibri"/>
          <w:sz w:val="22"/>
          <w:szCs w:val="22"/>
          <w:vertAlign w:val="superscript"/>
        </w:rPr>
        <w:t>nd</w:t>
      </w:r>
      <w:r>
        <w:rPr>
          <w:rFonts w:ascii="Calibri" w:hAnsi="Calibri" w:cs="Calibri"/>
          <w:sz w:val="22"/>
          <w:szCs w:val="22"/>
        </w:rPr>
        <w:t xml:space="preserve"> quarter, request your midyear transcripts (in Naviance) be sent </w:t>
      </w:r>
      <w:r w:rsidRPr="00434CCB">
        <w:rPr>
          <w:rFonts w:ascii="Calibri" w:hAnsi="Calibri" w:cs="Calibri"/>
          <w:sz w:val="22"/>
          <w:szCs w:val="22"/>
        </w:rPr>
        <w:t xml:space="preserve">to schools where you applied. At the end of the school year, </w:t>
      </w:r>
      <w:r>
        <w:rPr>
          <w:rFonts w:ascii="Calibri" w:hAnsi="Calibri" w:cs="Calibri"/>
          <w:sz w:val="22"/>
          <w:szCs w:val="22"/>
        </w:rPr>
        <w:t>we</w:t>
      </w:r>
      <w:r w:rsidRPr="00434CCB">
        <w:rPr>
          <w:rFonts w:ascii="Calibri" w:hAnsi="Calibri" w:cs="Calibri"/>
          <w:sz w:val="22"/>
          <w:szCs w:val="22"/>
        </w:rPr>
        <w:t xml:space="preserve"> will need to send final transcripts to the college you will attend.</w:t>
      </w:r>
    </w:p>
    <w:p w14:paraId="32932E85" w14:textId="437B4B7B" w:rsidR="00434CCB" w:rsidRPr="00434CCB" w:rsidRDefault="00434CCB" w:rsidP="00434CCB">
      <w:pPr>
        <w:rPr>
          <w:rFonts w:ascii="Calibri" w:hAnsi="Calibri" w:cs="Calibri"/>
          <w:sz w:val="22"/>
          <w:szCs w:val="22"/>
        </w:rPr>
      </w:pPr>
      <w:r w:rsidRPr="00434CCB">
        <w:rPr>
          <w:rFonts w:ascii="Calibri" w:hAnsi="Calibri" w:cs="Calibri"/>
          <w:b/>
          <w:bCs/>
          <w:sz w:val="22"/>
          <w:szCs w:val="22"/>
        </w:rPr>
        <w:t>FEBRUARY-MAY</w:t>
      </w:r>
    </w:p>
    <w:p w14:paraId="536C61C2" w14:textId="2662FE2D" w:rsidR="00434CCB" w:rsidRPr="00434CCB" w:rsidRDefault="00434CCB" w:rsidP="00434CCB">
      <w:pPr>
        <w:numPr>
          <w:ilvl w:val="1"/>
          <w:numId w:val="4"/>
        </w:numPr>
        <w:rPr>
          <w:rFonts w:ascii="Calibri" w:hAnsi="Calibri" w:cs="Calibri"/>
          <w:sz w:val="22"/>
          <w:szCs w:val="22"/>
        </w:rPr>
      </w:pPr>
      <w:r w:rsidRPr="00434CCB">
        <w:rPr>
          <w:rFonts w:ascii="Calibri" w:hAnsi="Calibri" w:cs="Calibri"/>
          <w:sz w:val="22"/>
          <w:szCs w:val="22"/>
        </w:rPr>
        <w:t>Acceptance letters and financial aid offers will start to arrive</w:t>
      </w:r>
      <w:r>
        <w:rPr>
          <w:rFonts w:ascii="Calibri" w:hAnsi="Calibri" w:cs="Calibri"/>
          <w:sz w:val="22"/>
          <w:szCs w:val="22"/>
        </w:rPr>
        <w:t xml:space="preserve"> if they haven’t already</w:t>
      </w:r>
      <w:r w:rsidRPr="00434CCB">
        <w:rPr>
          <w:rFonts w:ascii="Calibri" w:hAnsi="Calibri" w:cs="Calibri"/>
          <w:sz w:val="22"/>
          <w:szCs w:val="22"/>
        </w:rPr>
        <w:t>. Review your acceptances, compare financial aid packages, and visit your final choices.</w:t>
      </w:r>
    </w:p>
    <w:p w14:paraId="7FEF2737" w14:textId="77777777" w:rsidR="00434CCB" w:rsidRPr="00434CCB" w:rsidRDefault="00434CCB" w:rsidP="00434CCB">
      <w:pPr>
        <w:numPr>
          <w:ilvl w:val="1"/>
          <w:numId w:val="4"/>
        </w:numPr>
        <w:rPr>
          <w:rFonts w:ascii="Calibri" w:hAnsi="Calibri" w:cs="Calibri"/>
          <w:sz w:val="22"/>
          <w:szCs w:val="22"/>
        </w:rPr>
      </w:pPr>
      <w:r w:rsidRPr="00434CCB">
        <w:rPr>
          <w:rFonts w:ascii="Calibri" w:hAnsi="Calibri" w:cs="Calibri"/>
          <w:sz w:val="22"/>
          <w:szCs w:val="22"/>
        </w:rPr>
        <w:t>Don't slack in the classroom. The college you decide to attend will want to see your second semester transcript.</w:t>
      </w:r>
    </w:p>
    <w:p w14:paraId="14C05DB9" w14:textId="676F09BF" w:rsidR="00434CCB" w:rsidRPr="00434CCB" w:rsidRDefault="00434CCB" w:rsidP="00434CCB">
      <w:pPr>
        <w:numPr>
          <w:ilvl w:val="1"/>
          <w:numId w:val="4"/>
        </w:numPr>
        <w:rPr>
          <w:rFonts w:ascii="Calibri" w:hAnsi="Calibri" w:cs="Calibri"/>
          <w:sz w:val="22"/>
          <w:szCs w:val="22"/>
        </w:rPr>
      </w:pPr>
      <w:r w:rsidRPr="00434CCB">
        <w:rPr>
          <w:rFonts w:ascii="Calibri" w:hAnsi="Calibri" w:cs="Calibri"/>
          <w:b/>
          <w:bCs/>
          <w:sz w:val="22"/>
          <w:szCs w:val="22"/>
        </w:rPr>
        <w:t>May 1</w:t>
      </w:r>
      <w:r w:rsidRPr="00434CCB">
        <w:rPr>
          <w:rFonts w:ascii="Calibri" w:hAnsi="Calibri" w:cs="Calibri"/>
          <w:sz w:val="22"/>
          <w:szCs w:val="22"/>
        </w:rPr>
        <w:t xml:space="preserve"> is the date when the college you plan to attend requires a commitment and deposit. When you've made your college decision, notify your counselor. </w:t>
      </w:r>
      <w:r w:rsidR="00847957" w:rsidRPr="00434CCB">
        <w:rPr>
          <w:rFonts w:ascii="Calibri" w:hAnsi="Calibri" w:cs="Calibri"/>
          <w:sz w:val="22"/>
          <w:szCs w:val="22"/>
        </w:rPr>
        <w:t>Send</w:t>
      </w:r>
      <w:r w:rsidRPr="00434CCB">
        <w:rPr>
          <w:rFonts w:ascii="Calibri" w:hAnsi="Calibri" w:cs="Calibri"/>
          <w:sz w:val="22"/>
          <w:szCs w:val="22"/>
        </w:rPr>
        <w:t xml:space="preserve"> your deposit </w:t>
      </w:r>
      <w:r w:rsidR="00847957">
        <w:rPr>
          <w:rFonts w:ascii="Calibri" w:hAnsi="Calibri" w:cs="Calibri"/>
          <w:sz w:val="22"/>
          <w:szCs w:val="22"/>
        </w:rPr>
        <w:t>postmarked</w:t>
      </w:r>
      <w:r w:rsidRPr="00434CCB">
        <w:rPr>
          <w:rFonts w:ascii="Calibri" w:hAnsi="Calibri" w:cs="Calibri"/>
          <w:sz w:val="22"/>
          <w:szCs w:val="22"/>
        </w:rPr>
        <w:t xml:space="preserve"> </w:t>
      </w:r>
      <w:r w:rsidR="00847957">
        <w:rPr>
          <w:rFonts w:ascii="Calibri" w:hAnsi="Calibri" w:cs="Calibri"/>
          <w:sz w:val="22"/>
          <w:szCs w:val="22"/>
        </w:rPr>
        <w:t xml:space="preserve">by </w:t>
      </w:r>
      <w:r w:rsidRPr="00434CCB">
        <w:rPr>
          <w:rFonts w:ascii="Calibri" w:hAnsi="Calibri" w:cs="Calibri"/>
          <w:sz w:val="22"/>
          <w:szCs w:val="22"/>
        </w:rPr>
        <w:t>May 1. If you've been offered financial aid, accept the offer and follow the instructions given.</w:t>
      </w:r>
    </w:p>
    <w:p w14:paraId="32D835AF" w14:textId="55A4602A" w:rsidR="00434CCB" w:rsidRPr="00434CCB" w:rsidRDefault="00434CCB" w:rsidP="00434CCB">
      <w:pPr>
        <w:numPr>
          <w:ilvl w:val="1"/>
          <w:numId w:val="4"/>
        </w:numPr>
        <w:rPr>
          <w:rFonts w:ascii="Calibri" w:hAnsi="Calibri" w:cs="Calibri"/>
          <w:sz w:val="22"/>
          <w:szCs w:val="22"/>
        </w:rPr>
      </w:pPr>
      <w:r w:rsidRPr="00434CCB">
        <w:rPr>
          <w:rFonts w:ascii="Calibri" w:hAnsi="Calibri" w:cs="Calibri"/>
          <w:sz w:val="22"/>
          <w:szCs w:val="22"/>
        </w:rPr>
        <w:t>Request that your final transcript be sent to the college you will be attending</w:t>
      </w:r>
      <w:r w:rsidR="00847957">
        <w:rPr>
          <w:rFonts w:ascii="Calibri" w:hAnsi="Calibri" w:cs="Calibri"/>
          <w:sz w:val="22"/>
          <w:szCs w:val="22"/>
        </w:rPr>
        <w:t xml:space="preserve"> in Naviance and make sure you complete the senior survey in a timely and accurate manner!</w:t>
      </w:r>
    </w:p>
    <w:p w14:paraId="2B904C3F" w14:textId="7BFB29FB" w:rsidR="00434CCB" w:rsidRPr="00434CCB" w:rsidRDefault="00434CCB" w:rsidP="00434CCB">
      <w:pPr>
        <w:numPr>
          <w:ilvl w:val="1"/>
          <w:numId w:val="4"/>
        </w:numPr>
        <w:rPr>
          <w:rFonts w:ascii="Calibri" w:hAnsi="Calibri" w:cs="Calibri"/>
          <w:sz w:val="22"/>
          <w:szCs w:val="22"/>
        </w:rPr>
      </w:pPr>
      <w:r w:rsidRPr="00434CCB">
        <w:rPr>
          <w:rFonts w:ascii="Calibri" w:hAnsi="Calibri" w:cs="Calibri"/>
          <w:sz w:val="22"/>
          <w:szCs w:val="22"/>
        </w:rPr>
        <w:t xml:space="preserve">If you are wait-listed by a college you really want to attend, visit, call, and </w:t>
      </w:r>
      <w:r w:rsidR="00847957" w:rsidRPr="00434CCB">
        <w:rPr>
          <w:rFonts w:ascii="Calibri" w:hAnsi="Calibri" w:cs="Calibri"/>
          <w:sz w:val="22"/>
          <w:szCs w:val="22"/>
        </w:rPr>
        <w:t>write to</w:t>
      </w:r>
      <w:r w:rsidRPr="00434CCB">
        <w:rPr>
          <w:rFonts w:ascii="Calibri" w:hAnsi="Calibri" w:cs="Calibri"/>
          <w:sz w:val="22"/>
          <w:szCs w:val="22"/>
        </w:rPr>
        <w:t xml:space="preserve"> the admission office to make your interest clear. Ask how you can strengthen your application.</w:t>
      </w:r>
    </w:p>
    <w:p w14:paraId="56ECF6F0" w14:textId="6EBFE397" w:rsidR="00B30CE6" w:rsidRPr="00847957" w:rsidRDefault="00847957">
      <w:pPr>
        <w:rPr>
          <w:rFonts w:ascii="Calibri" w:hAnsi="Calibri" w:cs="Calibri"/>
          <w:b/>
          <w:bCs/>
          <w:sz w:val="22"/>
          <w:szCs w:val="22"/>
        </w:rPr>
      </w:pPr>
      <w:r w:rsidRPr="00847957">
        <w:rPr>
          <w:rFonts w:ascii="Calibri" w:hAnsi="Calibri" w:cs="Calibri"/>
          <w:b/>
          <w:bCs/>
          <w:sz w:val="22"/>
          <w:szCs w:val="22"/>
        </w:rPr>
        <w:t>JUNE</w:t>
      </w:r>
    </w:p>
    <w:p w14:paraId="08FCACF8" w14:textId="0C7E733B" w:rsidR="00847957" w:rsidRPr="00847957" w:rsidRDefault="00847957" w:rsidP="00847957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Graduate and BE YOUR AWESOME SELF wherever you choose to go!</w:t>
      </w:r>
    </w:p>
    <w:sectPr w:rsidR="00847957" w:rsidRPr="00847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40102"/>
    <w:multiLevelType w:val="hybridMultilevel"/>
    <w:tmpl w:val="AB16DC0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B420391"/>
    <w:multiLevelType w:val="multilevel"/>
    <w:tmpl w:val="0E4C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01160C"/>
    <w:multiLevelType w:val="multilevel"/>
    <w:tmpl w:val="EC701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201C9C"/>
    <w:multiLevelType w:val="multilevel"/>
    <w:tmpl w:val="77C2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62583B"/>
    <w:multiLevelType w:val="multilevel"/>
    <w:tmpl w:val="0CFA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1807542">
    <w:abstractNumId w:val="3"/>
  </w:num>
  <w:num w:numId="2" w16cid:durableId="1561206560">
    <w:abstractNumId w:val="4"/>
  </w:num>
  <w:num w:numId="3" w16cid:durableId="643312117">
    <w:abstractNumId w:val="1"/>
  </w:num>
  <w:num w:numId="4" w16cid:durableId="473645533">
    <w:abstractNumId w:val="2"/>
  </w:num>
  <w:num w:numId="5" w16cid:durableId="2040355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CCB"/>
    <w:rsid w:val="001C1FB5"/>
    <w:rsid w:val="00434CCB"/>
    <w:rsid w:val="00482647"/>
    <w:rsid w:val="00847957"/>
    <w:rsid w:val="00A417F5"/>
    <w:rsid w:val="00B30CE6"/>
    <w:rsid w:val="00BB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F481E"/>
  <w15:chartTrackingRefBased/>
  <w15:docId w15:val="{25188D3A-2000-4660-A814-D6D86C6C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4C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4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4C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4C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4C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4C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4C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4C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4C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C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4C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4C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4C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4C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4C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4C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4C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4C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4C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4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C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4C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4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4C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4C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4C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4C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4C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4C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Favorito</dc:creator>
  <cp:keywords/>
  <dc:description/>
  <cp:lastModifiedBy>Jessica Favorito</cp:lastModifiedBy>
  <cp:revision>1</cp:revision>
  <dcterms:created xsi:type="dcterms:W3CDTF">2025-09-04T15:04:00Z</dcterms:created>
  <dcterms:modified xsi:type="dcterms:W3CDTF">2025-09-04T15:17:00Z</dcterms:modified>
</cp:coreProperties>
</file>